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0A94" w:rsidRDefault="00DB0A94" w:rsidP="00493051">
      <w:pPr>
        <w:jc w:val="both"/>
      </w:pPr>
      <w:r>
        <w:t xml:space="preserve">Titolo: </w:t>
      </w:r>
      <w:r w:rsidR="002408AA">
        <w:t xml:space="preserve">Diritti della natura e approccio </w:t>
      </w:r>
      <w:proofErr w:type="spellStart"/>
      <w:r w:rsidR="002408AA">
        <w:t>ecosistemico</w:t>
      </w:r>
      <w:proofErr w:type="spellEnd"/>
      <w:r w:rsidR="002408AA">
        <w:t xml:space="preserve"> nella giurisprudenza delle Corti latino-americane</w:t>
      </w:r>
    </w:p>
    <w:p w:rsidR="00DB0A94" w:rsidRDefault="00DB0A94" w:rsidP="00493051">
      <w:pPr>
        <w:jc w:val="both"/>
      </w:pPr>
    </w:p>
    <w:p w:rsidR="00DB0A94" w:rsidRPr="00DB0A94" w:rsidRDefault="00DB0A94" w:rsidP="00493051">
      <w:pPr>
        <w:jc w:val="both"/>
        <w:rPr>
          <w:lang w:val="en-US"/>
        </w:rPr>
      </w:pPr>
      <w:proofErr w:type="spellStart"/>
      <w:r w:rsidRPr="00DB0A94">
        <w:rPr>
          <w:lang w:val="en-US"/>
        </w:rPr>
        <w:t>Settore</w:t>
      </w:r>
      <w:proofErr w:type="spellEnd"/>
      <w:r w:rsidRPr="00DB0A94">
        <w:rPr>
          <w:lang w:val="en-US"/>
        </w:rPr>
        <w:t xml:space="preserve"> ERC: SH Social Sciences and Humanities</w:t>
      </w:r>
    </w:p>
    <w:p w:rsidR="00DB0A94" w:rsidRDefault="00DB0A94" w:rsidP="00493051">
      <w:pPr>
        <w:jc w:val="both"/>
        <w:rPr>
          <w:lang w:val="en-US"/>
        </w:rPr>
      </w:pPr>
      <w:proofErr w:type="spellStart"/>
      <w:r>
        <w:rPr>
          <w:lang w:val="en-US"/>
        </w:rPr>
        <w:t>Sottosettori</w:t>
      </w:r>
      <w:proofErr w:type="spellEnd"/>
      <w:r>
        <w:rPr>
          <w:lang w:val="en-US"/>
        </w:rPr>
        <w:t xml:space="preserve"> ERC: SH2_8 Legal studies, comparative law, human rights</w:t>
      </w:r>
    </w:p>
    <w:p w:rsidR="00DB0A94" w:rsidRDefault="00DB0A94" w:rsidP="00493051">
      <w:pPr>
        <w:jc w:val="both"/>
        <w:rPr>
          <w:lang w:val="en-US"/>
        </w:rPr>
      </w:pPr>
    </w:p>
    <w:p w:rsidR="00DB0A94" w:rsidRPr="00493051" w:rsidRDefault="00DB0A94" w:rsidP="00493051">
      <w:pPr>
        <w:jc w:val="both"/>
        <w:rPr>
          <w:b/>
        </w:rPr>
      </w:pPr>
      <w:r w:rsidRPr="00493051">
        <w:rPr>
          <w:b/>
        </w:rPr>
        <w:t>Progetto di ricerca</w:t>
      </w:r>
    </w:p>
    <w:p w:rsidR="00942D74" w:rsidRDefault="00942D74" w:rsidP="00942D74">
      <w:pPr>
        <w:jc w:val="both"/>
      </w:pPr>
      <w:r>
        <w:t>Nell’ambito del progetto PRIN PNRR 2022 Lumen (</w:t>
      </w:r>
      <w:r w:rsidRPr="00BA6000">
        <w:t xml:space="preserve">Law of </w:t>
      </w:r>
      <w:proofErr w:type="spellStart"/>
      <w:r w:rsidRPr="00BA6000">
        <w:t>natUre</w:t>
      </w:r>
      <w:proofErr w:type="spellEnd"/>
      <w:r w:rsidRPr="00BA6000">
        <w:t xml:space="preserve"> and </w:t>
      </w:r>
      <w:proofErr w:type="spellStart"/>
      <w:r w:rsidRPr="00BA6000">
        <w:t>huMan</w:t>
      </w:r>
      <w:proofErr w:type="spellEnd"/>
      <w:r w:rsidRPr="00BA6000">
        <w:t xml:space="preserve"> </w:t>
      </w:r>
      <w:proofErr w:type="spellStart"/>
      <w:r w:rsidRPr="00BA6000">
        <w:t>Ecosystem</w:t>
      </w:r>
      <w:proofErr w:type="spellEnd"/>
      <w:r w:rsidRPr="00BA6000">
        <w:t xml:space="preserve"> </w:t>
      </w:r>
      <w:proofErr w:type="spellStart"/>
      <w:r w:rsidRPr="00BA6000">
        <w:t>approach</w:t>
      </w:r>
      <w:proofErr w:type="spellEnd"/>
      <w:r w:rsidRPr="00BA6000">
        <w:t xml:space="preserve">: </w:t>
      </w:r>
      <w:proofErr w:type="spellStart"/>
      <w:r w:rsidRPr="00BA6000">
        <w:t>modelling</w:t>
      </w:r>
      <w:proofErr w:type="spellEnd"/>
      <w:r w:rsidRPr="00BA6000">
        <w:t xml:space="preserve"> a </w:t>
      </w:r>
      <w:proofErr w:type="spellStart"/>
      <w:r w:rsidRPr="00BA6000">
        <w:t>traNscultural</w:t>
      </w:r>
      <w:proofErr w:type="spellEnd"/>
      <w:r w:rsidRPr="00BA6000">
        <w:t xml:space="preserve"> eco-</w:t>
      </w:r>
      <w:proofErr w:type="spellStart"/>
      <w:r w:rsidRPr="00BA6000">
        <w:t>legal</w:t>
      </w:r>
      <w:proofErr w:type="spellEnd"/>
      <w:r w:rsidRPr="00BA6000">
        <w:t xml:space="preserve"> </w:t>
      </w:r>
      <w:proofErr w:type="spellStart"/>
      <w:r w:rsidRPr="00BA6000">
        <w:t>framework</w:t>
      </w:r>
      <w:proofErr w:type="spellEnd"/>
      <w:r>
        <w:t xml:space="preserve">), l’unità di ricerca 1 (UNIBO) si concentrerà sull’analisi del costituzionalismo ambientale latino-americano, con l’obiettivo di capire in che modo i concetti di natura </w:t>
      </w:r>
      <w:r w:rsidR="00E4056B">
        <w:t>o</w:t>
      </w:r>
      <w:r>
        <w:t xml:space="preserve"> </w:t>
      </w:r>
      <w:proofErr w:type="spellStart"/>
      <w:r>
        <w:t>pachamama</w:t>
      </w:r>
      <w:proofErr w:type="spellEnd"/>
      <w:r>
        <w:t xml:space="preserve"> sono stati incorporati nei diversi sistemi giuridici</w:t>
      </w:r>
      <w:r w:rsidR="00636301">
        <w:t xml:space="preserve">, e la loro relazione con le </w:t>
      </w:r>
      <w:proofErr w:type="spellStart"/>
      <w:r w:rsidR="00636301">
        <w:t>cosmovisioni</w:t>
      </w:r>
      <w:proofErr w:type="spellEnd"/>
      <w:r w:rsidR="00636301">
        <w:t xml:space="preserve"> indigene</w:t>
      </w:r>
      <w:r>
        <w:t xml:space="preserve">. </w:t>
      </w:r>
    </w:p>
    <w:p w:rsidR="00942D74" w:rsidRDefault="00636301" w:rsidP="00942D74">
      <w:pPr>
        <w:jc w:val="both"/>
      </w:pPr>
      <w:r>
        <w:t xml:space="preserve">All’interno di questa cornice epistemologica, questo progetto di ricerca mira alla sistematizzazione dei principi costituzionali applicati nella protezione della natura e dell’ambiente, quali </w:t>
      </w:r>
      <w:r w:rsidR="00942D74">
        <w:t xml:space="preserve">in </w:t>
      </w:r>
      <w:proofErr w:type="spellStart"/>
      <w:r w:rsidR="00942D74">
        <w:t>dubio</w:t>
      </w:r>
      <w:proofErr w:type="spellEnd"/>
      <w:r w:rsidR="00942D74">
        <w:t xml:space="preserve"> pro natura, propor</w:t>
      </w:r>
      <w:r>
        <w:t xml:space="preserve">zionalità, principio di precauzione, col fine di sottolineare differenze e analogie nella loro interpretazione e applicazione da parte dei giudici. La ricerca consisterà nell’analisi della giurisprudenza di oltre un decennio di sentenze delle corti supreme e costituzionali, con particolare attenzione ai casi di </w:t>
      </w:r>
      <w:r w:rsidR="00942D74">
        <w:t xml:space="preserve">Colombia, Ecuador </w:t>
      </w:r>
      <w:r>
        <w:t>e</w:t>
      </w:r>
      <w:r w:rsidR="00942D74">
        <w:t xml:space="preserve"> Bolivia.</w:t>
      </w:r>
    </w:p>
    <w:p w:rsidR="00942D74" w:rsidRDefault="00942D74" w:rsidP="00942D74">
      <w:pPr>
        <w:jc w:val="both"/>
      </w:pPr>
      <w:r>
        <w:t>Speci</w:t>
      </w:r>
      <w:r w:rsidR="00636301">
        <w:t xml:space="preserve">ficatamente, la ricerca userà il metodo giuridico comparato, con approccio interdisciplinare, soprattutto rispetto alle scienze politiche e sociali, e si svilupperà nelle seguenti tappe: </w:t>
      </w:r>
    </w:p>
    <w:p w:rsidR="00942D74" w:rsidRDefault="00636301" w:rsidP="00942D74">
      <w:pPr>
        <w:pStyle w:val="Paragrafoelenco"/>
        <w:numPr>
          <w:ilvl w:val="0"/>
          <w:numId w:val="2"/>
        </w:numPr>
        <w:jc w:val="both"/>
      </w:pPr>
      <w:r>
        <w:t>Una catalogazione esaustiva della giurisprudenza prodott</w:t>
      </w:r>
      <w:r w:rsidR="00FE2D9B">
        <w:t>a</w:t>
      </w:r>
      <w:r>
        <w:t xml:space="preserve"> in America latina, che ha applicato i concetti di diritti della natura o personalità giuridica della natura, anche con l’aiuto di database </w:t>
      </w:r>
      <w:proofErr w:type="gramStart"/>
      <w:r>
        <w:t xml:space="preserve">come  </w:t>
      </w:r>
      <w:proofErr w:type="spellStart"/>
      <w:r w:rsidR="00942D74">
        <w:t>Harmony</w:t>
      </w:r>
      <w:proofErr w:type="spellEnd"/>
      <w:proofErr w:type="gramEnd"/>
      <w:r w:rsidR="00942D74">
        <w:t xml:space="preserve"> with Nature </w:t>
      </w:r>
      <w:r>
        <w:t>o</w:t>
      </w:r>
      <w:r w:rsidR="00942D74">
        <w:t xml:space="preserve"> Eco-</w:t>
      </w:r>
      <w:proofErr w:type="spellStart"/>
      <w:r w:rsidR="00942D74">
        <w:t>Jurisprudence</w:t>
      </w:r>
      <w:proofErr w:type="spellEnd"/>
      <w:r w:rsidR="00942D74">
        <w:t xml:space="preserve"> Monitor;</w:t>
      </w:r>
    </w:p>
    <w:p w:rsidR="00942D74" w:rsidRDefault="00636301" w:rsidP="00942D74">
      <w:pPr>
        <w:pStyle w:val="Paragrafoelenco"/>
        <w:numPr>
          <w:ilvl w:val="0"/>
          <w:numId w:val="2"/>
        </w:numPr>
        <w:jc w:val="both"/>
      </w:pPr>
      <w:r>
        <w:t>Un’analisi giuridica delle pronunce più rilevanti nei diversi paesi</w:t>
      </w:r>
      <w:r w:rsidR="00FE2D9B">
        <w:t>,</w:t>
      </w:r>
      <w:r>
        <w:t xml:space="preserve"> attraverso cui i giudici hanno costruito una vera e propria dottrina dei diritti della natura; </w:t>
      </w:r>
    </w:p>
    <w:p w:rsidR="00942D74" w:rsidRDefault="00636301" w:rsidP="00942D74">
      <w:pPr>
        <w:pStyle w:val="Paragrafoelenco"/>
        <w:numPr>
          <w:ilvl w:val="0"/>
          <w:numId w:val="2"/>
        </w:numPr>
        <w:jc w:val="both"/>
      </w:pPr>
      <w:r>
        <w:t>La classificazione degli argomenti usati dai giudici per costruire una dottrina dei diritti della natura</w:t>
      </w:r>
      <w:r w:rsidR="00942D74">
        <w:t>;</w:t>
      </w:r>
    </w:p>
    <w:p w:rsidR="00942D74" w:rsidRDefault="00636301" w:rsidP="00942D74">
      <w:pPr>
        <w:pStyle w:val="Paragrafoelenco"/>
        <w:numPr>
          <w:ilvl w:val="0"/>
          <w:numId w:val="2"/>
        </w:numPr>
        <w:jc w:val="both"/>
      </w:pPr>
      <w:r>
        <w:t xml:space="preserve">Una rilettura e </w:t>
      </w:r>
      <w:proofErr w:type="spellStart"/>
      <w:r>
        <w:t>ri</w:t>
      </w:r>
      <w:proofErr w:type="spellEnd"/>
      <w:r>
        <w:t xml:space="preserve">-comprensione della giurisprudenza alla luce dell’approccio </w:t>
      </w:r>
      <w:proofErr w:type="spellStart"/>
      <w:r>
        <w:t>ecosistemico</w:t>
      </w:r>
      <w:proofErr w:type="spellEnd"/>
      <w:r>
        <w:t>.</w:t>
      </w:r>
    </w:p>
    <w:p w:rsidR="00942D74" w:rsidRDefault="00636301" w:rsidP="00942D74">
      <w:pPr>
        <w:ind w:left="360"/>
        <w:jc w:val="both"/>
      </w:pPr>
      <w:r>
        <w:t>Lo sviluppo delle attività di ricerca prevede l’acquisizione delle fonti e la loro organizzazione critica secondo il metodo comparato; inoltre, i risultati parziali e definitivi della ricerca saranno discussi e presentati in occasione di conferenze e seminari nazionali e internazionali.</w:t>
      </w:r>
    </w:p>
    <w:p w:rsidR="00657E9D" w:rsidRDefault="00657E9D" w:rsidP="00493051">
      <w:pPr>
        <w:jc w:val="both"/>
      </w:pPr>
    </w:p>
    <w:p w:rsidR="00657E9D" w:rsidRPr="00493051" w:rsidRDefault="00FA6643" w:rsidP="00493051">
      <w:pPr>
        <w:jc w:val="both"/>
        <w:rPr>
          <w:b/>
        </w:rPr>
      </w:pPr>
      <w:r w:rsidRPr="00493051">
        <w:rPr>
          <w:b/>
        </w:rPr>
        <w:t>Piano delle attività</w:t>
      </w:r>
    </w:p>
    <w:p w:rsidR="00FA6643" w:rsidRDefault="00FA6643" w:rsidP="00493051">
      <w:pPr>
        <w:jc w:val="both"/>
      </w:pPr>
      <w:r>
        <w:t>Le attività svolte dall’assegnista si articoleranno come segue (salvo in caso di cambiamenti nel piano di ricerca, nel rispetto del risultato finale):</w:t>
      </w:r>
    </w:p>
    <w:p w:rsidR="00FA6643" w:rsidRDefault="00FA6643" w:rsidP="00493051">
      <w:pPr>
        <w:pStyle w:val="Paragrafoelenco"/>
        <w:numPr>
          <w:ilvl w:val="0"/>
          <w:numId w:val="1"/>
        </w:numPr>
        <w:jc w:val="both"/>
      </w:pPr>
      <w:r>
        <w:t xml:space="preserve">Nei primi </w:t>
      </w:r>
      <w:r w:rsidR="00A05496">
        <w:t>1</w:t>
      </w:r>
      <w:r w:rsidR="00942D74">
        <w:t>1</w:t>
      </w:r>
      <w:r>
        <w:t xml:space="preserve"> mesi, anche mediante</w:t>
      </w:r>
      <w:r w:rsidR="00493051">
        <w:t xml:space="preserve"> possibili</w:t>
      </w:r>
      <w:r>
        <w:t xml:space="preserve"> esperienze di </w:t>
      </w:r>
      <w:proofErr w:type="spellStart"/>
      <w:r w:rsidRPr="00493051">
        <w:rPr>
          <w:i/>
        </w:rPr>
        <w:t>fieldwork</w:t>
      </w:r>
      <w:proofErr w:type="spellEnd"/>
      <w:r>
        <w:t xml:space="preserve"> e </w:t>
      </w:r>
      <w:proofErr w:type="spellStart"/>
      <w:r w:rsidRPr="00493051">
        <w:rPr>
          <w:i/>
        </w:rPr>
        <w:t>visiting</w:t>
      </w:r>
      <w:proofErr w:type="spellEnd"/>
      <w:r>
        <w:t xml:space="preserve"> presso altre Università ed Enti di Ricerca, verrà offerta la possibilità di partecipare a corsi di formazione e approfondimento su tematiche specifiche legate all’asseg</w:t>
      </w:r>
      <w:r w:rsidR="00493051">
        <w:t>no</w:t>
      </w:r>
      <w:r w:rsidR="00A05496">
        <w:t>, anche nell’ambito di quelle organizzate dalle unità di ricerca del PRIN</w:t>
      </w:r>
      <w:r w:rsidR="00493051">
        <w:t>. Durante questo periodo, il r</w:t>
      </w:r>
      <w:r>
        <w:t xml:space="preserve">icercatore si occuperà della raccolta di materiale bibliografico rilevante per il progetto, prenderà contatti diretti con esperti della materia per colloqui </w:t>
      </w:r>
      <w:r>
        <w:lastRenderedPageBreak/>
        <w:t>ed elaborazione di linee di ricerca comune</w:t>
      </w:r>
      <w:r w:rsidR="00FE2D9B">
        <w:t>;</w:t>
      </w:r>
      <w:r>
        <w:t xml:space="preserve"> redigerà un resoconto delle attività realizzate nell’ambito del progetto</w:t>
      </w:r>
      <w:r w:rsidR="00B5284E">
        <w:t>;</w:t>
      </w:r>
      <w:r w:rsidR="00A05496">
        <w:t xml:space="preserve"> parteciperà alla call for </w:t>
      </w:r>
      <w:proofErr w:type="spellStart"/>
      <w:r w:rsidR="00A05496">
        <w:t>paper</w:t>
      </w:r>
      <w:r w:rsidR="00DD492F">
        <w:t>s</w:t>
      </w:r>
      <w:proofErr w:type="spellEnd"/>
      <w:r w:rsidR="00A05496">
        <w:t xml:space="preserve"> indetta nell’ambito del progetto di ricerca </w:t>
      </w:r>
      <w:r w:rsidR="00FE2D9B">
        <w:t>Lumen</w:t>
      </w:r>
      <w:r w:rsidR="00A05496">
        <w:t>;</w:t>
      </w:r>
    </w:p>
    <w:p w:rsidR="00FA6643" w:rsidRDefault="00493051" w:rsidP="00493051">
      <w:pPr>
        <w:pStyle w:val="Paragrafoelenco"/>
        <w:numPr>
          <w:ilvl w:val="0"/>
          <w:numId w:val="1"/>
        </w:numPr>
        <w:jc w:val="both"/>
      </w:pPr>
      <w:r>
        <w:t xml:space="preserve">Nei successivi </w:t>
      </w:r>
      <w:r w:rsidR="00A05496">
        <w:t>1</w:t>
      </w:r>
      <w:r w:rsidR="00942D74">
        <w:t>1</w:t>
      </w:r>
      <w:r>
        <w:t xml:space="preserve"> mesi, il r</w:t>
      </w:r>
      <w:r w:rsidR="00FA6643">
        <w:t xml:space="preserve">icercatore si dedicherà alla redazione di un prodotto di ricerca (articolo </w:t>
      </w:r>
      <w:r>
        <w:t>in rivista o capitolo di libro).</w:t>
      </w:r>
      <w:r w:rsidR="00FA6643">
        <w:t xml:space="preserve"> Nello stesso periodo, continuerà a partecipare a convegni e workshop nazionali e/o internazionali al fine di presentare e discutere i risultati preliminari della ricerca.</w:t>
      </w:r>
    </w:p>
    <w:p w:rsidR="00FA6643" w:rsidRDefault="00FA6643" w:rsidP="00493051">
      <w:pPr>
        <w:pStyle w:val="Paragrafoelenco"/>
        <w:numPr>
          <w:ilvl w:val="0"/>
          <w:numId w:val="1"/>
        </w:numPr>
        <w:jc w:val="both"/>
      </w:pPr>
      <w:r>
        <w:t xml:space="preserve">In termini di produzione scientifica, nell’arco dei </w:t>
      </w:r>
      <w:r w:rsidR="00A05496">
        <w:t>venti</w:t>
      </w:r>
      <w:r w:rsidR="00942D74">
        <w:t>due</w:t>
      </w:r>
      <w:r>
        <w:t xml:space="preserve"> mesi l’</w:t>
      </w:r>
      <w:r w:rsidR="00493051">
        <w:t>a</w:t>
      </w:r>
      <w:r>
        <w:t xml:space="preserve">ssegnista dovrà certificare l’avvenuta </w:t>
      </w:r>
      <w:proofErr w:type="spellStart"/>
      <w:r w:rsidRPr="00493051">
        <w:rPr>
          <w:i/>
        </w:rPr>
        <w:t>submission</w:t>
      </w:r>
      <w:proofErr w:type="spellEnd"/>
      <w:r w:rsidR="00493051">
        <w:t xml:space="preserve"> di almeno un ar</w:t>
      </w:r>
      <w:r>
        <w:t xml:space="preserve">ticolo a rivista scientifica – nazionale o internazionale – </w:t>
      </w:r>
      <w:r w:rsidR="00A25638">
        <w:t>e</w:t>
      </w:r>
      <w:r>
        <w:t xml:space="preserve"> la redaz</w:t>
      </w:r>
      <w:r w:rsidR="00493051">
        <w:t>ione di almeno un capitolo di</w:t>
      </w:r>
      <w:r>
        <w:t xml:space="preserve"> volume collettaneo</w:t>
      </w:r>
      <w:r w:rsidR="00A05496">
        <w:t>, anche destinato all’opera collettiva finale del progetto</w:t>
      </w:r>
      <w:r>
        <w:t>.</w:t>
      </w:r>
    </w:p>
    <w:p w:rsidR="00F53B3B" w:rsidRDefault="00F53B3B" w:rsidP="00F53B3B">
      <w:pPr>
        <w:pStyle w:val="Paragrafoelenco"/>
        <w:jc w:val="both"/>
      </w:pPr>
    </w:p>
    <w:p w:rsidR="00F53B3B" w:rsidRPr="00F53B3B" w:rsidRDefault="00F53B3B" w:rsidP="00F53B3B">
      <w:pPr>
        <w:jc w:val="both"/>
        <w:rPr>
          <w:b/>
        </w:rPr>
      </w:pPr>
      <w:r w:rsidRPr="00F53B3B">
        <w:rPr>
          <w:b/>
        </w:rPr>
        <w:t xml:space="preserve">English </w:t>
      </w:r>
      <w:proofErr w:type="spellStart"/>
      <w:r w:rsidRPr="00F53B3B">
        <w:rPr>
          <w:b/>
        </w:rPr>
        <w:t>version</w:t>
      </w:r>
      <w:proofErr w:type="spellEnd"/>
    </w:p>
    <w:p w:rsidR="00BA6000" w:rsidRDefault="00BA6000" w:rsidP="00BA6000">
      <w:pPr>
        <w:jc w:val="both"/>
      </w:pPr>
      <w:proofErr w:type="spellStart"/>
      <w:r>
        <w:t>Within</w:t>
      </w:r>
      <w:proofErr w:type="spellEnd"/>
      <w:r>
        <w:t xml:space="preserve"> the PRIN PNRR 2022 Lumen (</w:t>
      </w:r>
      <w:r w:rsidRPr="00BA6000">
        <w:t xml:space="preserve">Law of </w:t>
      </w:r>
      <w:proofErr w:type="spellStart"/>
      <w:r w:rsidRPr="00BA6000">
        <w:t>natUre</w:t>
      </w:r>
      <w:proofErr w:type="spellEnd"/>
      <w:r w:rsidRPr="00BA6000">
        <w:t xml:space="preserve"> and </w:t>
      </w:r>
      <w:proofErr w:type="spellStart"/>
      <w:r w:rsidRPr="00BA6000">
        <w:t>huMan</w:t>
      </w:r>
      <w:proofErr w:type="spellEnd"/>
      <w:r w:rsidRPr="00BA6000">
        <w:t xml:space="preserve"> </w:t>
      </w:r>
      <w:proofErr w:type="spellStart"/>
      <w:r w:rsidRPr="00BA6000">
        <w:t>Ecosystem</w:t>
      </w:r>
      <w:proofErr w:type="spellEnd"/>
      <w:r w:rsidRPr="00BA6000">
        <w:t xml:space="preserve"> </w:t>
      </w:r>
      <w:proofErr w:type="spellStart"/>
      <w:r w:rsidRPr="00BA6000">
        <w:t>approach</w:t>
      </w:r>
      <w:proofErr w:type="spellEnd"/>
      <w:r w:rsidRPr="00BA6000">
        <w:t xml:space="preserve">: </w:t>
      </w:r>
      <w:proofErr w:type="spellStart"/>
      <w:r w:rsidRPr="00BA6000">
        <w:t>modelling</w:t>
      </w:r>
      <w:proofErr w:type="spellEnd"/>
      <w:r w:rsidRPr="00BA6000">
        <w:t xml:space="preserve"> a </w:t>
      </w:r>
      <w:proofErr w:type="spellStart"/>
      <w:r w:rsidRPr="00BA6000">
        <w:t>traNscultural</w:t>
      </w:r>
      <w:proofErr w:type="spellEnd"/>
      <w:r w:rsidRPr="00BA6000">
        <w:t xml:space="preserve"> eco-</w:t>
      </w:r>
      <w:proofErr w:type="spellStart"/>
      <w:r w:rsidRPr="00BA6000">
        <w:t>legal</w:t>
      </w:r>
      <w:proofErr w:type="spellEnd"/>
      <w:r w:rsidRPr="00BA6000">
        <w:t xml:space="preserve"> </w:t>
      </w:r>
      <w:proofErr w:type="spellStart"/>
      <w:r w:rsidRPr="00BA6000">
        <w:t>framework</w:t>
      </w:r>
      <w:proofErr w:type="spellEnd"/>
      <w:r>
        <w:t xml:space="preserve">), the </w:t>
      </w:r>
      <w:proofErr w:type="spellStart"/>
      <w:r>
        <w:t>Research</w:t>
      </w:r>
      <w:proofErr w:type="spellEnd"/>
      <w:r>
        <w:t xml:space="preserve"> Unit 1 (UNIBO) </w:t>
      </w:r>
      <w:proofErr w:type="spellStart"/>
      <w:r>
        <w:t>will</w:t>
      </w:r>
      <w:proofErr w:type="spellEnd"/>
      <w:r>
        <w:t xml:space="preserve"> focus on the </w:t>
      </w:r>
      <w:proofErr w:type="spellStart"/>
      <w:r>
        <w:t>analysis</w:t>
      </w:r>
      <w:proofErr w:type="spellEnd"/>
      <w:r>
        <w:t xml:space="preserve"> of Latin American </w:t>
      </w:r>
      <w:proofErr w:type="spellStart"/>
      <w:r>
        <w:t>environmental</w:t>
      </w:r>
      <w:proofErr w:type="spellEnd"/>
      <w:r>
        <w:t xml:space="preserve"> </w:t>
      </w:r>
      <w:proofErr w:type="spellStart"/>
      <w:r>
        <w:t>constitutionalism</w:t>
      </w:r>
      <w:proofErr w:type="spellEnd"/>
      <w:r>
        <w:t xml:space="preserve">, with the </w:t>
      </w:r>
      <w:proofErr w:type="spellStart"/>
      <w:r>
        <w:t>aim</w:t>
      </w:r>
      <w:proofErr w:type="spellEnd"/>
      <w:r>
        <w:t xml:space="preserve"> of </w:t>
      </w:r>
      <w:proofErr w:type="spellStart"/>
      <w:r>
        <w:t>understanding</w:t>
      </w:r>
      <w:proofErr w:type="spellEnd"/>
      <w:r>
        <w:t xml:space="preserve"> </w:t>
      </w:r>
      <w:proofErr w:type="spellStart"/>
      <w:r>
        <w:t>how</w:t>
      </w:r>
      <w:proofErr w:type="spellEnd"/>
      <w:r>
        <w:t xml:space="preserve"> the </w:t>
      </w:r>
      <w:proofErr w:type="spellStart"/>
      <w:r>
        <w:t>concepts</w:t>
      </w:r>
      <w:proofErr w:type="spellEnd"/>
      <w:r>
        <w:t xml:space="preserve"> of nature and </w:t>
      </w:r>
      <w:proofErr w:type="spellStart"/>
      <w:r>
        <w:t>pachamama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incorporated</w:t>
      </w:r>
      <w:proofErr w:type="spellEnd"/>
      <w:r>
        <w:t xml:space="preserve"> in the </w:t>
      </w:r>
      <w:proofErr w:type="spellStart"/>
      <w:r>
        <w:t>legal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, and </w:t>
      </w:r>
      <w:proofErr w:type="spellStart"/>
      <w:r>
        <w:t>their</w:t>
      </w:r>
      <w:proofErr w:type="spellEnd"/>
      <w:r>
        <w:t xml:space="preserve"> relation with </w:t>
      </w:r>
      <w:proofErr w:type="spellStart"/>
      <w:r>
        <w:t>indigenous</w:t>
      </w:r>
      <w:proofErr w:type="spellEnd"/>
      <w:r>
        <w:t xml:space="preserve"> </w:t>
      </w:r>
      <w:proofErr w:type="spellStart"/>
      <w:r>
        <w:t>cosmovisions</w:t>
      </w:r>
      <w:proofErr w:type="spellEnd"/>
      <w:r>
        <w:t xml:space="preserve">. </w:t>
      </w:r>
    </w:p>
    <w:p w:rsidR="00BA6000" w:rsidRDefault="00BA6000" w:rsidP="00BA6000">
      <w:pPr>
        <w:jc w:val="both"/>
      </w:pPr>
      <w:proofErr w:type="spellStart"/>
      <w:r>
        <w:t>Within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framework</w:t>
      </w:r>
      <w:proofErr w:type="spellEnd"/>
      <w:r>
        <w:t xml:space="preserve">,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wants</w:t>
      </w:r>
      <w:proofErr w:type="spellEnd"/>
      <w:r>
        <w:t xml:space="preserve"> to procede to a </w:t>
      </w:r>
      <w:proofErr w:type="spellStart"/>
      <w:r>
        <w:t>systematization</w:t>
      </w:r>
      <w:proofErr w:type="spellEnd"/>
      <w:r>
        <w:t xml:space="preserve"> of the </w:t>
      </w:r>
      <w:proofErr w:type="spellStart"/>
      <w:r>
        <w:t>constitutional</w:t>
      </w:r>
      <w:proofErr w:type="spellEnd"/>
      <w:r>
        <w:t xml:space="preserve"> </w:t>
      </w:r>
      <w:proofErr w:type="spellStart"/>
      <w:r>
        <w:t>principles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with the </w:t>
      </w:r>
      <w:proofErr w:type="spellStart"/>
      <w:r>
        <w:t>protection</w:t>
      </w:r>
      <w:proofErr w:type="spellEnd"/>
      <w:r>
        <w:t xml:space="preserve"> of nature and the </w:t>
      </w:r>
      <w:proofErr w:type="spellStart"/>
      <w:r>
        <w:t>environment</w:t>
      </w:r>
      <w:proofErr w:type="spellEnd"/>
      <w:r>
        <w:t xml:space="preserve">, </w:t>
      </w:r>
      <w:proofErr w:type="spellStart"/>
      <w:r>
        <w:t>such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in </w:t>
      </w:r>
      <w:proofErr w:type="spellStart"/>
      <w:r>
        <w:t>dubio</w:t>
      </w:r>
      <w:proofErr w:type="spellEnd"/>
      <w:r>
        <w:t xml:space="preserve"> </w:t>
      </w:r>
      <w:proofErr w:type="gramStart"/>
      <w:r>
        <w:t>pro natura</w:t>
      </w:r>
      <w:proofErr w:type="gramEnd"/>
      <w:r>
        <w:t xml:space="preserve">, </w:t>
      </w:r>
      <w:proofErr w:type="spellStart"/>
      <w:r>
        <w:t>proportionality</w:t>
      </w:r>
      <w:proofErr w:type="spellEnd"/>
      <w:r>
        <w:t xml:space="preserve">, </w:t>
      </w:r>
      <w:proofErr w:type="spellStart"/>
      <w:r>
        <w:t>precautionary</w:t>
      </w:r>
      <w:proofErr w:type="spellEnd"/>
      <w:r>
        <w:t xml:space="preserve"> </w:t>
      </w:r>
      <w:proofErr w:type="spellStart"/>
      <w:r>
        <w:t>principle</w:t>
      </w:r>
      <w:proofErr w:type="spellEnd"/>
      <w:r>
        <w:t xml:space="preserve">, in </w:t>
      </w:r>
      <w:proofErr w:type="spellStart"/>
      <w:r>
        <w:t>order</w:t>
      </w:r>
      <w:proofErr w:type="spellEnd"/>
      <w:r>
        <w:t xml:space="preserve"> to </w:t>
      </w:r>
      <w:proofErr w:type="spellStart"/>
      <w:r>
        <w:t>underline</w:t>
      </w:r>
      <w:proofErr w:type="spellEnd"/>
      <w:r>
        <w:t xml:space="preserve"> </w:t>
      </w:r>
      <w:proofErr w:type="spellStart"/>
      <w:r>
        <w:t>differences</w:t>
      </w:r>
      <w:proofErr w:type="spellEnd"/>
      <w:r>
        <w:t xml:space="preserve"> and </w:t>
      </w:r>
      <w:proofErr w:type="spellStart"/>
      <w:r>
        <w:t>analogies</w:t>
      </w:r>
      <w:proofErr w:type="spellEnd"/>
      <w:r>
        <w:t xml:space="preserve"> of </w:t>
      </w:r>
      <w:proofErr w:type="spellStart"/>
      <w:r>
        <w:t>interpretation</w:t>
      </w:r>
      <w:proofErr w:type="spellEnd"/>
      <w:r>
        <w:t xml:space="preserve"> and </w:t>
      </w:r>
      <w:proofErr w:type="spellStart"/>
      <w:r>
        <w:t>implementation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applied</w:t>
      </w:r>
      <w:proofErr w:type="spellEnd"/>
      <w:r>
        <w:t xml:space="preserve"> to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semantic</w:t>
      </w:r>
      <w:proofErr w:type="spellEnd"/>
      <w:r>
        <w:t xml:space="preserve"> </w:t>
      </w:r>
      <w:proofErr w:type="spellStart"/>
      <w:r>
        <w:t>areas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part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consist</w:t>
      </w:r>
      <w:proofErr w:type="spellEnd"/>
      <w:r>
        <w:t xml:space="preserve"> </w:t>
      </w:r>
      <w:proofErr w:type="spellStart"/>
      <w:r>
        <w:t>mainly</w:t>
      </w:r>
      <w:proofErr w:type="spellEnd"/>
      <w:r>
        <w:t xml:space="preserve"> of a case-law </w:t>
      </w:r>
      <w:proofErr w:type="spellStart"/>
      <w:r>
        <w:t>analysis</w:t>
      </w:r>
      <w:proofErr w:type="spellEnd"/>
      <w:r>
        <w:t xml:space="preserve"> of more </w:t>
      </w:r>
      <w:proofErr w:type="spellStart"/>
      <w:r>
        <w:t>than</w:t>
      </w:r>
      <w:proofErr w:type="spellEnd"/>
      <w:r>
        <w:t xml:space="preserve"> a decade of </w:t>
      </w:r>
      <w:proofErr w:type="spellStart"/>
      <w:r>
        <w:t>decisions</w:t>
      </w:r>
      <w:proofErr w:type="spellEnd"/>
      <w:r>
        <w:t xml:space="preserve"> by Latin American Supreme and </w:t>
      </w:r>
      <w:proofErr w:type="spellStart"/>
      <w:r>
        <w:t>Constitutional</w:t>
      </w:r>
      <w:proofErr w:type="spellEnd"/>
      <w:r>
        <w:t xml:space="preserve"> Court, with </w:t>
      </w:r>
      <w:proofErr w:type="spellStart"/>
      <w:r>
        <w:t>particular</w:t>
      </w:r>
      <w:proofErr w:type="spellEnd"/>
      <w:r>
        <w:t xml:space="preserve"> </w:t>
      </w:r>
      <w:proofErr w:type="spellStart"/>
      <w:r>
        <w:t>attention</w:t>
      </w:r>
      <w:proofErr w:type="spellEnd"/>
      <w:r>
        <w:t xml:space="preserve"> to Colombia, Ecuador and Bolivia.</w:t>
      </w:r>
    </w:p>
    <w:p w:rsidR="00184C75" w:rsidRDefault="00184C75" w:rsidP="00BA6000">
      <w:pPr>
        <w:jc w:val="both"/>
      </w:pPr>
      <w:proofErr w:type="spellStart"/>
      <w:r>
        <w:t>Specifically</w:t>
      </w:r>
      <w:proofErr w:type="spellEnd"/>
      <w:r>
        <w:t xml:space="preserve">, the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adopt</w:t>
      </w:r>
      <w:proofErr w:type="spellEnd"/>
      <w:r>
        <w:t xml:space="preserve"> the comparative </w:t>
      </w:r>
      <w:proofErr w:type="spellStart"/>
      <w:r>
        <w:t>legal</w:t>
      </w:r>
      <w:proofErr w:type="spellEnd"/>
      <w:r>
        <w:t xml:space="preserve"> </w:t>
      </w:r>
      <w:proofErr w:type="spellStart"/>
      <w:r>
        <w:t>method</w:t>
      </w:r>
      <w:proofErr w:type="spellEnd"/>
      <w:r>
        <w:t xml:space="preserve">, with an </w:t>
      </w:r>
      <w:proofErr w:type="spellStart"/>
      <w:r>
        <w:t>interdisciplinary</w:t>
      </w:r>
      <w:proofErr w:type="spellEnd"/>
      <w:r>
        <w:t xml:space="preserve"> </w:t>
      </w:r>
      <w:proofErr w:type="spellStart"/>
      <w:r>
        <w:t>orientation</w:t>
      </w:r>
      <w:proofErr w:type="spellEnd"/>
      <w:r>
        <w:t xml:space="preserve"> </w:t>
      </w:r>
      <w:proofErr w:type="spellStart"/>
      <w:r>
        <w:t>inclined</w:t>
      </w:r>
      <w:proofErr w:type="spellEnd"/>
      <w:r>
        <w:t xml:space="preserve"> to the </w:t>
      </w:r>
      <w:proofErr w:type="spellStart"/>
      <w:r>
        <w:t>contribution</w:t>
      </w:r>
      <w:proofErr w:type="spellEnd"/>
      <w:r>
        <w:t xml:space="preserve"> of </w:t>
      </w:r>
      <w:proofErr w:type="spellStart"/>
      <w:r>
        <w:t>political</w:t>
      </w:r>
      <w:proofErr w:type="spellEnd"/>
      <w:r>
        <w:t xml:space="preserve"> and social </w:t>
      </w:r>
      <w:proofErr w:type="spellStart"/>
      <w:r>
        <w:t>sciences</w:t>
      </w:r>
      <w:proofErr w:type="spellEnd"/>
      <w:r>
        <w:t xml:space="preserve">, </w:t>
      </w:r>
      <w:r w:rsidR="00BA6000">
        <w:t xml:space="preserve">and </w:t>
      </w:r>
      <w:proofErr w:type="spellStart"/>
      <w:r w:rsidR="00FE2D9B">
        <w:t>it</w:t>
      </w:r>
      <w:proofErr w:type="spellEnd"/>
      <w:r w:rsidR="00FE2D9B">
        <w:t xml:space="preserve"> </w:t>
      </w:r>
      <w:proofErr w:type="spellStart"/>
      <w:r w:rsidR="00BA6000">
        <w:t>will</w:t>
      </w:r>
      <w:proofErr w:type="spellEnd"/>
      <w:r w:rsidR="00BA6000">
        <w:t xml:space="preserve"> </w:t>
      </w:r>
      <w:r w:rsidR="00FE2D9B">
        <w:t xml:space="preserve">be </w:t>
      </w:r>
      <w:proofErr w:type="spellStart"/>
      <w:r w:rsidR="00BA6000">
        <w:t>develop</w:t>
      </w:r>
      <w:r w:rsidR="00FE2D9B">
        <w:t>ed</w:t>
      </w:r>
      <w:proofErr w:type="spellEnd"/>
      <w:r w:rsidR="00FE2D9B">
        <w:t xml:space="preserve"> </w:t>
      </w:r>
      <w:proofErr w:type="spellStart"/>
      <w:r w:rsidR="00FE2D9B">
        <w:t>through</w:t>
      </w:r>
      <w:proofErr w:type="spellEnd"/>
      <w:r w:rsidR="00BA6000">
        <w:t xml:space="preserve"> the </w:t>
      </w:r>
      <w:proofErr w:type="spellStart"/>
      <w:r w:rsidR="00BA6000">
        <w:t>following</w:t>
      </w:r>
      <w:proofErr w:type="spellEnd"/>
      <w:r w:rsidR="00BA6000">
        <w:t xml:space="preserve"> </w:t>
      </w:r>
      <w:proofErr w:type="spellStart"/>
      <w:r w:rsidR="00BA6000">
        <w:t>steps</w:t>
      </w:r>
      <w:proofErr w:type="spellEnd"/>
      <w:r>
        <w:t>:</w:t>
      </w:r>
    </w:p>
    <w:p w:rsidR="00DB0A94" w:rsidRDefault="00942D74" w:rsidP="00184C75">
      <w:pPr>
        <w:pStyle w:val="Paragrafoelenco"/>
        <w:numPr>
          <w:ilvl w:val="0"/>
          <w:numId w:val="2"/>
        </w:numPr>
        <w:jc w:val="both"/>
      </w:pPr>
      <w:r>
        <w:t xml:space="preserve">A </w:t>
      </w:r>
      <w:proofErr w:type="spellStart"/>
      <w:r>
        <w:t>comprehensive</w:t>
      </w:r>
      <w:proofErr w:type="spellEnd"/>
      <w:r>
        <w:t xml:space="preserve"> </w:t>
      </w:r>
      <w:proofErr w:type="spellStart"/>
      <w:r>
        <w:t>review</w:t>
      </w:r>
      <w:proofErr w:type="spellEnd"/>
      <w:r>
        <w:t xml:space="preserve"> of </w:t>
      </w:r>
      <w:proofErr w:type="spellStart"/>
      <w:r>
        <w:t>all</w:t>
      </w:r>
      <w:proofErr w:type="spellEnd"/>
      <w:r>
        <w:t xml:space="preserve"> the case-law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produced</w:t>
      </w:r>
      <w:proofErr w:type="spellEnd"/>
      <w:r>
        <w:t xml:space="preserve"> in Latin America, </w:t>
      </w:r>
      <w:proofErr w:type="spellStart"/>
      <w:r>
        <w:t>applying</w:t>
      </w:r>
      <w:proofErr w:type="spellEnd"/>
      <w:r>
        <w:t xml:space="preserve"> the </w:t>
      </w:r>
      <w:proofErr w:type="spellStart"/>
      <w:r>
        <w:t>concept</w:t>
      </w:r>
      <w:proofErr w:type="spellEnd"/>
      <w:r>
        <w:t xml:space="preserve"> of </w:t>
      </w:r>
      <w:proofErr w:type="spellStart"/>
      <w:r>
        <w:t>rights</w:t>
      </w:r>
      <w:proofErr w:type="spellEnd"/>
      <w:r>
        <w:t xml:space="preserve"> of nature or </w:t>
      </w:r>
      <w:proofErr w:type="spellStart"/>
      <w:r>
        <w:t>nature’s</w:t>
      </w:r>
      <w:proofErr w:type="spellEnd"/>
      <w:r>
        <w:t xml:space="preserve"> </w:t>
      </w:r>
      <w:proofErr w:type="spellStart"/>
      <w:r>
        <w:t>personhood</w:t>
      </w:r>
      <w:proofErr w:type="spellEnd"/>
      <w:r>
        <w:t xml:space="preserve">,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database</w:t>
      </w:r>
      <w:r w:rsidR="00FE2D9B">
        <w:t>s</w:t>
      </w:r>
      <w:proofErr w:type="spellEnd"/>
      <w:r>
        <w:t xml:space="preserve"> </w:t>
      </w:r>
      <w:r w:rsidR="00FE2D9B">
        <w:t>like</w:t>
      </w:r>
      <w:bookmarkStart w:id="0" w:name="_GoBack"/>
      <w:bookmarkEnd w:id="0"/>
      <w:r>
        <w:t xml:space="preserve"> </w:t>
      </w:r>
      <w:proofErr w:type="spellStart"/>
      <w:r>
        <w:t>Harmony</w:t>
      </w:r>
      <w:proofErr w:type="spellEnd"/>
      <w:r>
        <w:t xml:space="preserve"> with Nature or the Eco-</w:t>
      </w:r>
      <w:proofErr w:type="spellStart"/>
      <w:r>
        <w:t>Jurisprudence</w:t>
      </w:r>
      <w:proofErr w:type="spellEnd"/>
      <w:r>
        <w:t xml:space="preserve"> Monitor</w:t>
      </w:r>
      <w:r w:rsidR="00184C75">
        <w:t>;</w:t>
      </w:r>
    </w:p>
    <w:p w:rsidR="00184C75" w:rsidRDefault="00942D74" w:rsidP="00184C75">
      <w:pPr>
        <w:pStyle w:val="Paragrafoelenco"/>
        <w:numPr>
          <w:ilvl w:val="0"/>
          <w:numId w:val="2"/>
        </w:numPr>
        <w:jc w:val="both"/>
      </w:pPr>
      <w:r>
        <w:t xml:space="preserve">An </w:t>
      </w:r>
      <w:proofErr w:type="spellStart"/>
      <w:r>
        <w:t>analisis</w:t>
      </w:r>
      <w:proofErr w:type="spellEnd"/>
      <w:r>
        <w:t xml:space="preserve"> of the </w:t>
      </w:r>
      <w:proofErr w:type="spellStart"/>
      <w:r>
        <w:t>most</w:t>
      </w:r>
      <w:proofErr w:type="spellEnd"/>
      <w:r>
        <w:t xml:space="preserve"> </w:t>
      </w:r>
      <w:proofErr w:type="spellStart"/>
      <w:r>
        <w:t>relevant</w:t>
      </w:r>
      <w:proofErr w:type="spellEnd"/>
      <w:r>
        <w:t xml:space="preserve"> </w:t>
      </w:r>
      <w:proofErr w:type="spellStart"/>
      <w:r>
        <w:t>decisions</w:t>
      </w:r>
      <w:proofErr w:type="spellEnd"/>
      <w:r>
        <w:t xml:space="preserve"> in the </w:t>
      </w:r>
      <w:proofErr w:type="spellStart"/>
      <w:r>
        <w:t>various</w:t>
      </w:r>
      <w:proofErr w:type="spellEnd"/>
      <w:r>
        <w:t xml:space="preserve"> </w:t>
      </w:r>
      <w:proofErr w:type="spellStart"/>
      <w:r>
        <w:t>countries</w:t>
      </w:r>
      <w:proofErr w:type="spellEnd"/>
      <w:r>
        <w:t xml:space="preserve">, </w:t>
      </w:r>
      <w:proofErr w:type="spellStart"/>
      <w:r>
        <w:t>where</w:t>
      </w:r>
      <w:proofErr w:type="spellEnd"/>
      <w:r>
        <w:t xml:space="preserve"> a </w:t>
      </w:r>
      <w:proofErr w:type="spellStart"/>
      <w:r>
        <w:t>legal</w:t>
      </w:r>
      <w:proofErr w:type="spellEnd"/>
      <w:r>
        <w:t xml:space="preserve"> </w:t>
      </w:r>
      <w:proofErr w:type="spellStart"/>
      <w:r>
        <w:t>doctrine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 of nature </w:t>
      </w:r>
      <w:proofErr w:type="spellStart"/>
      <w:r>
        <w:t>has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developed</w:t>
      </w:r>
      <w:proofErr w:type="spellEnd"/>
      <w:r w:rsidR="00184C75">
        <w:t>;</w:t>
      </w:r>
    </w:p>
    <w:p w:rsidR="00184C75" w:rsidRDefault="00942D74" w:rsidP="00184C75">
      <w:pPr>
        <w:pStyle w:val="Paragrafoelenco"/>
        <w:numPr>
          <w:ilvl w:val="0"/>
          <w:numId w:val="2"/>
        </w:numPr>
        <w:jc w:val="both"/>
      </w:pPr>
      <w:r>
        <w:t xml:space="preserve">A </w:t>
      </w:r>
      <w:proofErr w:type="spellStart"/>
      <w:r>
        <w:t>classification</w:t>
      </w:r>
      <w:proofErr w:type="spellEnd"/>
      <w:r>
        <w:t xml:space="preserve"> of </w:t>
      </w:r>
      <w:proofErr w:type="spellStart"/>
      <w:r>
        <w:t>all</w:t>
      </w:r>
      <w:proofErr w:type="spellEnd"/>
      <w:r>
        <w:t xml:space="preserve"> the </w:t>
      </w:r>
      <w:proofErr w:type="spellStart"/>
      <w:r>
        <w:t>arguments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by </w:t>
      </w:r>
      <w:proofErr w:type="spellStart"/>
      <w:r>
        <w:t>judges</w:t>
      </w:r>
      <w:proofErr w:type="spellEnd"/>
      <w:r>
        <w:t xml:space="preserve"> in </w:t>
      </w:r>
      <w:proofErr w:type="spellStart"/>
      <w:r>
        <w:t>order</w:t>
      </w:r>
      <w:proofErr w:type="spellEnd"/>
      <w:r>
        <w:t xml:space="preserve"> to </w:t>
      </w:r>
      <w:proofErr w:type="spellStart"/>
      <w:r>
        <w:t>build</w:t>
      </w:r>
      <w:proofErr w:type="spellEnd"/>
      <w:r>
        <w:t xml:space="preserve"> a </w:t>
      </w:r>
      <w:proofErr w:type="spellStart"/>
      <w:r>
        <w:t>legal</w:t>
      </w:r>
      <w:proofErr w:type="spellEnd"/>
      <w:r>
        <w:t xml:space="preserve"> </w:t>
      </w:r>
      <w:proofErr w:type="spellStart"/>
      <w:r>
        <w:t>doctrine</w:t>
      </w:r>
      <w:proofErr w:type="spellEnd"/>
      <w:r>
        <w:t xml:space="preserve"> on </w:t>
      </w:r>
      <w:proofErr w:type="spellStart"/>
      <w:r>
        <w:t>rights</w:t>
      </w:r>
      <w:proofErr w:type="spellEnd"/>
      <w:r>
        <w:t xml:space="preserve"> of nature</w:t>
      </w:r>
      <w:r w:rsidR="00184C75">
        <w:t>;</w:t>
      </w:r>
    </w:p>
    <w:p w:rsidR="00184C75" w:rsidRDefault="00942D74" w:rsidP="00184C75">
      <w:pPr>
        <w:pStyle w:val="Paragrafoelenco"/>
        <w:numPr>
          <w:ilvl w:val="0"/>
          <w:numId w:val="2"/>
        </w:numPr>
        <w:jc w:val="both"/>
      </w:pPr>
      <w:r>
        <w:t xml:space="preserve">A new </w:t>
      </w:r>
      <w:proofErr w:type="spellStart"/>
      <w:r>
        <w:t>reading</w:t>
      </w:r>
      <w:proofErr w:type="spellEnd"/>
      <w:r>
        <w:t xml:space="preserve"> and </w:t>
      </w:r>
      <w:proofErr w:type="spellStart"/>
      <w:r>
        <w:t>understanding</w:t>
      </w:r>
      <w:proofErr w:type="spellEnd"/>
      <w:r>
        <w:t xml:space="preserve"> of the case-law in </w:t>
      </w:r>
      <w:proofErr w:type="spellStart"/>
      <w:r>
        <w:t>terms</w:t>
      </w:r>
      <w:proofErr w:type="spellEnd"/>
      <w:r>
        <w:t xml:space="preserve"> of </w:t>
      </w:r>
      <w:proofErr w:type="spellStart"/>
      <w:r>
        <w:t>ecosystem</w:t>
      </w:r>
      <w:proofErr w:type="spellEnd"/>
      <w:r>
        <w:t xml:space="preserve"> </w:t>
      </w:r>
      <w:proofErr w:type="spellStart"/>
      <w:r>
        <w:t>approach</w:t>
      </w:r>
      <w:proofErr w:type="spellEnd"/>
      <w:r w:rsidR="00184C75">
        <w:t>.</w:t>
      </w:r>
    </w:p>
    <w:p w:rsidR="00184C75" w:rsidRDefault="00184C75" w:rsidP="00184C75">
      <w:pPr>
        <w:ind w:left="360"/>
        <w:jc w:val="both"/>
      </w:pPr>
      <w:r>
        <w:t xml:space="preserve">The </w:t>
      </w:r>
      <w:proofErr w:type="spellStart"/>
      <w:r>
        <w:t>development</w:t>
      </w:r>
      <w:proofErr w:type="spellEnd"/>
      <w:r>
        <w:t xml:space="preserve"> of the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activity</w:t>
      </w:r>
      <w:proofErr w:type="spellEnd"/>
      <w:r>
        <w:t xml:space="preserve"> </w:t>
      </w:r>
      <w:proofErr w:type="spellStart"/>
      <w:r>
        <w:t>foresees</w:t>
      </w:r>
      <w:proofErr w:type="spellEnd"/>
      <w:r>
        <w:t xml:space="preserve"> the </w:t>
      </w:r>
      <w:proofErr w:type="spellStart"/>
      <w:r>
        <w:t>acquisition</w:t>
      </w:r>
      <w:proofErr w:type="spellEnd"/>
      <w:r>
        <w:t xml:space="preserve"> of the </w:t>
      </w:r>
      <w:proofErr w:type="spellStart"/>
      <w:r>
        <w:t>necessary</w:t>
      </w:r>
      <w:proofErr w:type="spellEnd"/>
      <w:r>
        <w:t xml:space="preserve"> </w:t>
      </w:r>
      <w:proofErr w:type="spellStart"/>
      <w:r>
        <w:t>sources</w:t>
      </w:r>
      <w:proofErr w:type="spellEnd"/>
      <w:r>
        <w:t xml:space="preserve"> and the </w:t>
      </w:r>
      <w:proofErr w:type="spellStart"/>
      <w:r>
        <w:t>consequent</w:t>
      </w:r>
      <w:proofErr w:type="spellEnd"/>
      <w:r>
        <w:t xml:space="preserve"> </w:t>
      </w:r>
      <w:proofErr w:type="spellStart"/>
      <w:r>
        <w:t>critical</w:t>
      </w:r>
      <w:proofErr w:type="spellEnd"/>
      <w:r>
        <w:t xml:space="preserve"> </w:t>
      </w:r>
      <w:proofErr w:type="spellStart"/>
      <w:r>
        <w:t>reordering</w:t>
      </w:r>
      <w:proofErr w:type="spellEnd"/>
      <w:r>
        <w:t xml:space="preserve"> of comparative </w:t>
      </w:r>
      <w:proofErr w:type="spellStart"/>
      <w:r>
        <w:t>literature</w:t>
      </w:r>
      <w:proofErr w:type="spellEnd"/>
      <w:r>
        <w:t xml:space="preserve">; </w:t>
      </w:r>
      <w:proofErr w:type="spellStart"/>
      <w:r>
        <w:t>moreover</w:t>
      </w:r>
      <w:proofErr w:type="spellEnd"/>
      <w:r>
        <w:t xml:space="preserve">, the </w:t>
      </w:r>
      <w:proofErr w:type="spellStart"/>
      <w:r>
        <w:t>temporary</w:t>
      </w:r>
      <w:proofErr w:type="spellEnd"/>
      <w:r>
        <w:t xml:space="preserve"> and definitive </w:t>
      </w:r>
      <w:proofErr w:type="spellStart"/>
      <w:r w:rsidR="008463B4">
        <w:t>research</w:t>
      </w:r>
      <w:proofErr w:type="spellEnd"/>
      <w:r w:rsidR="008463B4">
        <w:t xml:space="preserve"> </w:t>
      </w:r>
      <w:proofErr w:type="spellStart"/>
      <w:r>
        <w:t>results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discussed</w:t>
      </w:r>
      <w:proofErr w:type="spellEnd"/>
      <w:r>
        <w:t xml:space="preserve"> in </w:t>
      </w:r>
      <w:proofErr w:type="spellStart"/>
      <w:r>
        <w:t>national</w:t>
      </w:r>
      <w:proofErr w:type="spellEnd"/>
      <w:r>
        <w:t xml:space="preserve"> and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conferences</w:t>
      </w:r>
      <w:proofErr w:type="spellEnd"/>
      <w:r>
        <w:t xml:space="preserve"> and </w:t>
      </w:r>
      <w:proofErr w:type="spellStart"/>
      <w:r>
        <w:t>seminars</w:t>
      </w:r>
      <w:proofErr w:type="spellEnd"/>
      <w:r>
        <w:t>.</w:t>
      </w:r>
    </w:p>
    <w:p w:rsidR="00F53B3B" w:rsidRPr="008463B4" w:rsidRDefault="00F53B3B" w:rsidP="008463B4">
      <w:pPr>
        <w:ind w:left="360"/>
        <w:jc w:val="both"/>
        <w:rPr>
          <w:b/>
        </w:rPr>
      </w:pPr>
      <w:proofErr w:type="spellStart"/>
      <w:r w:rsidRPr="00F53B3B">
        <w:rPr>
          <w:b/>
        </w:rPr>
        <w:t>Activities</w:t>
      </w:r>
      <w:proofErr w:type="spellEnd"/>
      <w:r w:rsidRPr="00F53B3B">
        <w:rPr>
          <w:b/>
        </w:rPr>
        <w:t xml:space="preserve"> Plan</w:t>
      </w:r>
    </w:p>
    <w:p w:rsidR="00F53B3B" w:rsidRPr="00F53B3B" w:rsidRDefault="00F53B3B" w:rsidP="00F53B3B">
      <w:pPr>
        <w:ind w:left="360"/>
        <w:jc w:val="both"/>
      </w:pPr>
      <w:r w:rsidRPr="00F53B3B">
        <w:t xml:space="preserve">The </w:t>
      </w:r>
      <w:proofErr w:type="spellStart"/>
      <w:r w:rsidRPr="00F53B3B">
        <w:t>activities</w:t>
      </w:r>
      <w:proofErr w:type="spellEnd"/>
      <w:r w:rsidRPr="00F53B3B">
        <w:t xml:space="preserve"> </w:t>
      </w:r>
      <w:proofErr w:type="spellStart"/>
      <w:r w:rsidRPr="00F53B3B">
        <w:t>carried</w:t>
      </w:r>
      <w:proofErr w:type="spellEnd"/>
      <w:r w:rsidRPr="00F53B3B">
        <w:t xml:space="preserve"> out by the </w:t>
      </w:r>
      <w:proofErr w:type="spellStart"/>
      <w:r w:rsidRPr="00F53B3B">
        <w:t>grant</w:t>
      </w:r>
      <w:proofErr w:type="spellEnd"/>
      <w:r w:rsidRPr="00F53B3B">
        <w:t xml:space="preserve"> </w:t>
      </w:r>
      <w:proofErr w:type="spellStart"/>
      <w:r w:rsidRPr="00F53B3B">
        <w:t>holder</w:t>
      </w:r>
      <w:proofErr w:type="spellEnd"/>
      <w:r w:rsidRPr="00F53B3B">
        <w:t xml:space="preserve"> </w:t>
      </w:r>
      <w:proofErr w:type="spellStart"/>
      <w:r w:rsidRPr="00F53B3B">
        <w:t>will</w:t>
      </w:r>
      <w:proofErr w:type="spellEnd"/>
      <w:r w:rsidRPr="00F53B3B">
        <w:t xml:space="preserve"> be </w:t>
      </w:r>
      <w:proofErr w:type="spellStart"/>
      <w:r w:rsidRPr="00F53B3B">
        <w:t>structured</w:t>
      </w:r>
      <w:proofErr w:type="spellEnd"/>
      <w:r w:rsidRPr="00F53B3B">
        <w:t xml:space="preserve"> </w:t>
      </w:r>
      <w:proofErr w:type="spellStart"/>
      <w:r w:rsidRPr="00F53B3B">
        <w:t>as</w:t>
      </w:r>
      <w:proofErr w:type="spellEnd"/>
      <w:r w:rsidRPr="00F53B3B">
        <w:t xml:space="preserve"> </w:t>
      </w:r>
      <w:proofErr w:type="spellStart"/>
      <w:r w:rsidRPr="00F53B3B">
        <w:t>follows</w:t>
      </w:r>
      <w:proofErr w:type="spellEnd"/>
      <w:r w:rsidRPr="00F53B3B">
        <w:t xml:space="preserve"> (</w:t>
      </w:r>
      <w:proofErr w:type="spellStart"/>
      <w:r w:rsidRPr="00F53B3B">
        <w:t>except</w:t>
      </w:r>
      <w:proofErr w:type="spellEnd"/>
      <w:r w:rsidRPr="00F53B3B">
        <w:t xml:space="preserve"> in the case of </w:t>
      </w:r>
      <w:proofErr w:type="spellStart"/>
      <w:r w:rsidRPr="00F53B3B">
        <w:t>changes</w:t>
      </w:r>
      <w:proofErr w:type="spellEnd"/>
      <w:r w:rsidRPr="00F53B3B">
        <w:t xml:space="preserve"> in the </w:t>
      </w:r>
      <w:proofErr w:type="spellStart"/>
      <w:r w:rsidRPr="00F53B3B">
        <w:t>research</w:t>
      </w:r>
      <w:proofErr w:type="spellEnd"/>
      <w:r w:rsidRPr="00F53B3B">
        <w:t xml:space="preserve"> </w:t>
      </w:r>
      <w:proofErr w:type="spellStart"/>
      <w:r w:rsidRPr="00F53B3B">
        <w:t>plan</w:t>
      </w:r>
      <w:proofErr w:type="spellEnd"/>
      <w:r w:rsidRPr="00F53B3B">
        <w:t xml:space="preserve">, in </w:t>
      </w:r>
      <w:proofErr w:type="spellStart"/>
      <w:r w:rsidRPr="00F53B3B">
        <w:t>compliance</w:t>
      </w:r>
      <w:proofErr w:type="spellEnd"/>
      <w:r w:rsidRPr="00F53B3B">
        <w:t xml:space="preserve"> with the </w:t>
      </w:r>
      <w:proofErr w:type="spellStart"/>
      <w:r w:rsidRPr="00F53B3B">
        <w:t>final</w:t>
      </w:r>
      <w:proofErr w:type="spellEnd"/>
      <w:r w:rsidRPr="00F53B3B">
        <w:t xml:space="preserve"> </w:t>
      </w:r>
      <w:proofErr w:type="spellStart"/>
      <w:r w:rsidRPr="00F53B3B">
        <w:t>result</w:t>
      </w:r>
      <w:proofErr w:type="spellEnd"/>
      <w:r w:rsidRPr="00F53B3B">
        <w:t>):</w:t>
      </w:r>
    </w:p>
    <w:p w:rsidR="00F53B3B" w:rsidRDefault="00F53B3B" w:rsidP="00F53B3B">
      <w:pPr>
        <w:ind w:left="360"/>
        <w:jc w:val="both"/>
      </w:pPr>
      <w:r w:rsidRPr="00F53B3B">
        <w:t>-</w:t>
      </w:r>
      <w:r w:rsidRPr="00F53B3B">
        <w:tab/>
        <w:t xml:space="preserve"> In the first </w:t>
      </w:r>
      <w:proofErr w:type="spellStart"/>
      <w:r w:rsidR="00942D74">
        <w:t>eleven</w:t>
      </w:r>
      <w:proofErr w:type="spellEnd"/>
      <w:r w:rsidRPr="00F53B3B">
        <w:t xml:space="preserve"> </w:t>
      </w:r>
      <w:proofErr w:type="spellStart"/>
      <w:r w:rsidRPr="00F53B3B">
        <w:t>months</w:t>
      </w:r>
      <w:proofErr w:type="spellEnd"/>
      <w:r w:rsidRPr="00F53B3B">
        <w:t xml:space="preserve">, </w:t>
      </w:r>
      <w:proofErr w:type="spellStart"/>
      <w:r w:rsidRPr="00F53B3B">
        <w:t>also</w:t>
      </w:r>
      <w:proofErr w:type="spellEnd"/>
      <w:r w:rsidRPr="00F53B3B">
        <w:t xml:space="preserve"> </w:t>
      </w:r>
      <w:proofErr w:type="spellStart"/>
      <w:r w:rsidRPr="00F53B3B">
        <w:t>through</w:t>
      </w:r>
      <w:proofErr w:type="spellEnd"/>
      <w:r w:rsidRPr="00F53B3B">
        <w:t xml:space="preserve"> </w:t>
      </w:r>
      <w:proofErr w:type="spellStart"/>
      <w:r w:rsidRPr="00F53B3B">
        <w:t>possible</w:t>
      </w:r>
      <w:proofErr w:type="spellEnd"/>
      <w:r w:rsidRPr="00F53B3B">
        <w:t xml:space="preserve"> </w:t>
      </w:r>
      <w:proofErr w:type="spellStart"/>
      <w:r w:rsidRPr="00F53B3B">
        <w:t>experiences</w:t>
      </w:r>
      <w:proofErr w:type="spellEnd"/>
      <w:r w:rsidRPr="00F53B3B">
        <w:t xml:space="preserve"> of </w:t>
      </w:r>
      <w:proofErr w:type="spellStart"/>
      <w:r w:rsidRPr="00F53B3B">
        <w:t>fieldwork</w:t>
      </w:r>
      <w:proofErr w:type="spellEnd"/>
      <w:r w:rsidRPr="00F53B3B">
        <w:t xml:space="preserve"> and </w:t>
      </w:r>
      <w:proofErr w:type="spellStart"/>
      <w:r w:rsidRPr="00F53B3B">
        <w:t>visiting</w:t>
      </w:r>
      <w:proofErr w:type="spellEnd"/>
      <w:r w:rsidRPr="00F53B3B">
        <w:t xml:space="preserve"> </w:t>
      </w:r>
      <w:proofErr w:type="spellStart"/>
      <w:r w:rsidRPr="00F53B3B">
        <w:t>at</w:t>
      </w:r>
      <w:proofErr w:type="spellEnd"/>
      <w:r w:rsidRPr="00F53B3B">
        <w:t xml:space="preserve"> </w:t>
      </w:r>
      <w:proofErr w:type="spellStart"/>
      <w:r w:rsidRPr="00F53B3B">
        <w:t>other</w:t>
      </w:r>
      <w:proofErr w:type="spellEnd"/>
      <w:r w:rsidRPr="00F53B3B">
        <w:t xml:space="preserve"> </w:t>
      </w:r>
      <w:proofErr w:type="spellStart"/>
      <w:r w:rsidRPr="00F53B3B">
        <w:t>universities</w:t>
      </w:r>
      <w:proofErr w:type="spellEnd"/>
      <w:r w:rsidRPr="00F53B3B">
        <w:t xml:space="preserve"> and </w:t>
      </w:r>
      <w:proofErr w:type="spellStart"/>
      <w:r w:rsidRPr="00F53B3B">
        <w:t>research</w:t>
      </w:r>
      <w:proofErr w:type="spellEnd"/>
      <w:r w:rsidRPr="00F53B3B">
        <w:t xml:space="preserve"> </w:t>
      </w:r>
      <w:proofErr w:type="spellStart"/>
      <w:r w:rsidRPr="00F53B3B">
        <w:t>institutions</w:t>
      </w:r>
      <w:proofErr w:type="spellEnd"/>
      <w:r w:rsidRPr="00F53B3B">
        <w:t xml:space="preserve">, </w:t>
      </w:r>
      <w:r w:rsidR="008463B4">
        <w:t xml:space="preserve">the </w:t>
      </w:r>
      <w:proofErr w:type="spellStart"/>
      <w:r w:rsidR="008463B4">
        <w:t>researcher</w:t>
      </w:r>
      <w:proofErr w:type="spellEnd"/>
      <w:r w:rsidR="008463B4">
        <w:t xml:space="preserve"> </w:t>
      </w:r>
      <w:proofErr w:type="spellStart"/>
      <w:r w:rsidRPr="00F53B3B">
        <w:t>will</w:t>
      </w:r>
      <w:proofErr w:type="spellEnd"/>
      <w:r w:rsidRPr="00F53B3B">
        <w:t xml:space="preserve"> be </w:t>
      </w:r>
      <w:proofErr w:type="spellStart"/>
      <w:r w:rsidRPr="00F53B3B">
        <w:t>offered</w:t>
      </w:r>
      <w:proofErr w:type="spellEnd"/>
      <w:r w:rsidRPr="00F53B3B">
        <w:t xml:space="preserve"> the </w:t>
      </w:r>
      <w:proofErr w:type="spellStart"/>
      <w:r w:rsidRPr="00F53B3B">
        <w:t>opportunity</w:t>
      </w:r>
      <w:proofErr w:type="spellEnd"/>
      <w:r w:rsidRPr="00F53B3B">
        <w:t xml:space="preserve"> to </w:t>
      </w:r>
      <w:proofErr w:type="spellStart"/>
      <w:r w:rsidRPr="00F53B3B">
        <w:t>participate</w:t>
      </w:r>
      <w:proofErr w:type="spellEnd"/>
      <w:r w:rsidRPr="00F53B3B">
        <w:t xml:space="preserve"> in </w:t>
      </w:r>
      <w:r w:rsidRPr="00F53B3B">
        <w:lastRenderedPageBreak/>
        <w:t xml:space="preserve">training </w:t>
      </w:r>
      <w:proofErr w:type="spellStart"/>
      <w:r w:rsidRPr="00F53B3B">
        <w:t>courses</w:t>
      </w:r>
      <w:proofErr w:type="spellEnd"/>
      <w:r w:rsidRPr="00F53B3B">
        <w:t xml:space="preserve"> and in-</w:t>
      </w:r>
      <w:proofErr w:type="spellStart"/>
      <w:r w:rsidRPr="00F53B3B">
        <w:t>depth</w:t>
      </w:r>
      <w:proofErr w:type="spellEnd"/>
      <w:r w:rsidRPr="00F53B3B">
        <w:t xml:space="preserve"> </w:t>
      </w:r>
      <w:proofErr w:type="spellStart"/>
      <w:r w:rsidRPr="00F53B3B">
        <w:t>study</w:t>
      </w:r>
      <w:proofErr w:type="spellEnd"/>
      <w:r w:rsidRPr="00F53B3B">
        <w:t xml:space="preserve"> on </w:t>
      </w:r>
      <w:proofErr w:type="spellStart"/>
      <w:r w:rsidRPr="00F53B3B">
        <w:t>specific</w:t>
      </w:r>
      <w:proofErr w:type="spellEnd"/>
      <w:r w:rsidRPr="00F53B3B">
        <w:t xml:space="preserve"> </w:t>
      </w:r>
      <w:proofErr w:type="spellStart"/>
      <w:r w:rsidRPr="00F53B3B">
        <w:t>issues</w:t>
      </w:r>
      <w:proofErr w:type="spellEnd"/>
      <w:r w:rsidRPr="00F53B3B">
        <w:t xml:space="preserve"> </w:t>
      </w:r>
      <w:proofErr w:type="spellStart"/>
      <w:r w:rsidRPr="00F53B3B">
        <w:t>related</w:t>
      </w:r>
      <w:proofErr w:type="spellEnd"/>
      <w:r w:rsidRPr="00F53B3B">
        <w:t xml:space="preserve"> to the </w:t>
      </w:r>
      <w:proofErr w:type="spellStart"/>
      <w:r w:rsidR="008463B4">
        <w:t>project</w:t>
      </w:r>
      <w:proofErr w:type="spellEnd"/>
      <w:r w:rsidR="00942D74">
        <w:t xml:space="preserve">, </w:t>
      </w:r>
      <w:proofErr w:type="spellStart"/>
      <w:r w:rsidR="00942D74">
        <w:t>included</w:t>
      </w:r>
      <w:proofErr w:type="spellEnd"/>
      <w:r w:rsidR="00942D74">
        <w:t xml:space="preserve"> the training </w:t>
      </w:r>
      <w:proofErr w:type="spellStart"/>
      <w:r w:rsidR="00942D74">
        <w:t>events</w:t>
      </w:r>
      <w:proofErr w:type="spellEnd"/>
      <w:r w:rsidR="00942D74">
        <w:t xml:space="preserve"> </w:t>
      </w:r>
      <w:proofErr w:type="spellStart"/>
      <w:r w:rsidR="00942D74">
        <w:t>organized</w:t>
      </w:r>
      <w:proofErr w:type="spellEnd"/>
      <w:r w:rsidR="00942D74">
        <w:t xml:space="preserve"> by the </w:t>
      </w:r>
      <w:proofErr w:type="spellStart"/>
      <w:r w:rsidR="00942D74">
        <w:t>project’s</w:t>
      </w:r>
      <w:proofErr w:type="spellEnd"/>
      <w:r w:rsidR="00942D74">
        <w:t xml:space="preserve"> </w:t>
      </w:r>
      <w:proofErr w:type="spellStart"/>
      <w:r w:rsidR="00942D74">
        <w:t>consortium</w:t>
      </w:r>
      <w:proofErr w:type="spellEnd"/>
      <w:r w:rsidRPr="00F53B3B">
        <w:t xml:space="preserve">. </w:t>
      </w:r>
      <w:proofErr w:type="spellStart"/>
      <w:r w:rsidRPr="00F53B3B">
        <w:t>During</w:t>
      </w:r>
      <w:proofErr w:type="spellEnd"/>
      <w:r w:rsidRPr="00F53B3B">
        <w:t xml:space="preserve"> </w:t>
      </w:r>
      <w:proofErr w:type="spellStart"/>
      <w:r w:rsidRPr="00F53B3B">
        <w:t>this</w:t>
      </w:r>
      <w:proofErr w:type="spellEnd"/>
      <w:r w:rsidRPr="00F53B3B">
        <w:t xml:space="preserve"> </w:t>
      </w:r>
      <w:proofErr w:type="spellStart"/>
      <w:r w:rsidRPr="00F53B3B">
        <w:t>period</w:t>
      </w:r>
      <w:proofErr w:type="spellEnd"/>
      <w:r w:rsidRPr="00F53B3B">
        <w:t xml:space="preserve">, the </w:t>
      </w:r>
      <w:proofErr w:type="spellStart"/>
      <w:r w:rsidRPr="00F53B3B">
        <w:t>researcher</w:t>
      </w:r>
      <w:proofErr w:type="spellEnd"/>
      <w:r w:rsidRPr="00F53B3B">
        <w:t xml:space="preserve"> </w:t>
      </w:r>
      <w:proofErr w:type="spellStart"/>
      <w:r w:rsidRPr="00F53B3B">
        <w:t>will</w:t>
      </w:r>
      <w:proofErr w:type="spellEnd"/>
      <w:r w:rsidRPr="00F53B3B">
        <w:t xml:space="preserve"> </w:t>
      </w:r>
      <w:proofErr w:type="spellStart"/>
      <w:r w:rsidRPr="00F53B3B">
        <w:t>collect</w:t>
      </w:r>
      <w:proofErr w:type="spellEnd"/>
      <w:r w:rsidRPr="00F53B3B">
        <w:t xml:space="preserve"> </w:t>
      </w:r>
      <w:proofErr w:type="spellStart"/>
      <w:r w:rsidRPr="00F53B3B">
        <w:t>bibliographic</w:t>
      </w:r>
      <w:proofErr w:type="spellEnd"/>
      <w:r w:rsidRPr="00F53B3B">
        <w:t xml:space="preserve"> </w:t>
      </w:r>
      <w:proofErr w:type="spellStart"/>
      <w:r w:rsidRPr="00F53B3B">
        <w:t>material</w:t>
      </w:r>
      <w:proofErr w:type="spellEnd"/>
      <w:r w:rsidRPr="00F53B3B">
        <w:t xml:space="preserve"> </w:t>
      </w:r>
      <w:proofErr w:type="spellStart"/>
      <w:r w:rsidRPr="00F53B3B">
        <w:t>relevant</w:t>
      </w:r>
      <w:proofErr w:type="spellEnd"/>
      <w:r w:rsidRPr="00F53B3B">
        <w:t xml:space="preserve"> to the </w:t>
      </w:r>
      <w:proofErr w:type="spellStart"/>
      <w:r w:rsidRPr="00F53B3B">
        <w:t>project</w:t>
      </w:r>
      <w:proofErr w:type="spellEnd"/>
      <w:r w:rsidRPr="00F53B3B">
        <w:t xml:space="preserve">, </w:t>
      </w:r>
      <w:proofErr w:type="spellStart"/>
      <w:r w:rsidRPr="00F53B3B">
        <w:t>will</w:t>
      </w:r>
      <w:proofErr w:type="spellEnd"/>
      <w:r w:rsidRPr="00F53B3B">
        <w:t xml:space="preserve"> </w:t>
      </w:r>
      <w:proofErr w:type="spellStart"/>
      <w:r w:rsidRPr="00F53B3B">
        <w:t>make</w:t>
      </w:r>
      <w:proofErr w:type="spellEnd"/>
      <w:r w:rsidRPr="00F53B3B">
        <w:t xml:space="preserve"> </w:t>
      </w:r>
      <w:proofErr w:type="spellStart"/>
      <w:r w:rsidRPr="00F53B3B">
        <w:t>direct</w:t>
      </w:r>
      <w:proofErr w:type="spellEnd"/>
      <w:r w:rsidRPr="00F53B3B">
        <w:t xml:space="preserve"> </w:t>
      </w:r>
      <w:proofErr w:type="spellStart"/>
      <w:r w:rsidRPr="00F53B3B">
        <w:t>contacts</w:t>
      </w:r>
      <w:proofErr w:type="spellEnd"/>
      <w:r w:rsidRPr="00F53B3B">
        <w:t xml:space="preserve"> with </w:t>
      </w:r>
      <w:proofErr w:type="spellStart"/>
      <w:r w:rsidRPr="00F53B3B">
        <w:t>experts</w:t>
      </w:r>
      <w:proofErr w:type="spellEnd"/>
      <w:r w:rsidRPr="00F53B3B">
        <w:t xml:space="preserve"> on the </w:t>
      </w:r>
      <w:proofErr w:type="spellStart"/>
      <w:r w:rsidRPr="00F53B3B">
        <w:t>subject</w:t>
      </w:r>
      <w:proofErr w:type="spellEnd"/>
      <w:r w:rsidRPr="00F53B3B">
        <w:t xml:space="preserve"> for </w:t>
      </w:r>
      <w:proofErr w:type="spellStart"/>
      <w:r w:rsidRPr="00F53B3B">
        <w:t>interviews</w:t>
      </w:r>
      <w:proofErr w:type="spellEnd"/>
      <w:r w:rsidRPr="00F53B3B">
        <w:t xml:space="preserve"> and </w:t>
      </w:r>
      <w:proofErr w:type="spellStart"/>
      <w:r w:rsidRPr="00F53B3B">
        <w:t>development</w:t>
      </w:r>
      <w:proofErr w:type="spellEnd"/>
      <w:r w:rsidRPr="00F53B3B">
        <w:t xml:space="preserve"> of joint </w:t>
      </w:r>
      <w:proofErr w:type="spellStart"/>
      <w:r w:rsidRPr="00F53B3B">
        <w:t>research</w:t>
      </w:r>
      <w:proofErr w:type="spellEnd"/>
      <w:r w:rsidRPr="00F53B3B">
        <w:t xml:space="preserve"> </w:t>
      </w:r>
      <w:proofErr w:type="spellStart"/>
      <w:r w:rsidRPr="00F53B3B">
        <w:t>lines</w:t>
      </w:r>
      <w:proofErr w:type="spellEnd"/>
      <w:r w:rsidRPr="00F53B3B">
        <w:t xml:space="preserve">, </w:t>
      </w:r>
      <w:proofErr w:type="spellStart"/>
      <w:r w:rsidRPr="00F53B3B">
        <w:t>draw</w:t>
      </w:r>
      <w:proofErr w:type="spellEnd"/>
      <w:r w:rsidRPr="00F53B3B">
        <w:t xml:space="preserve"> up an account of the </w:t>
      </w:r>
      <w:proofErr w:type="spellStart"/>
      <w:r w:rsidRPr="00F53B3B">
        <w:t>activities</w:t>
      </w:r>
      <w:proofErr w:type="spellEnd"/>
      <w:r w:rsidRPr="00F53B3B">
        <w:t xml:space="preserve"> </w:t>
      </w:r>
      <w:proofErr w:type="spellStart"/>
      <w:r w:rsidRPr="00F53B3B">
        <w:t>carried</w:t>
      </w:r>
      <w:proofErr w:type="spellEnd"/>
      <w:r w:rsidRPr="00F53B3B">
        <w:t xml:space="preserve"> out under the </w:t>
      </w:r>
      <w:proofErr w:type="spellStart"/>
      <w:r w:rsidRPr="00F53B3B">
        <w:t>project</w:t>
      </w:r>
      <w:proofErr w:type="spellEnd"/>
      <w:r w:rsidRPr="00F53B3B">
        <w:t>;</w:t>
      </w:r>
      <w:r w:rsidR="00942D74">
        <w:t xml:space="preserve"> he/</w:t>
      </w:r>
      <w:proofErr w:type="spellStart"/>
      <w:r w:rsidR="00942D74">
        <w:t>she</w:t>
      </w:r>
      <w:proofErr w:type="spellEnd"/>
      <w:r w:rsidR="00942D74">
        <w:t xml:space="preserve"> </w:t>
      </w:r>
      <w:proofErr w:type="spellStart"/>
      <w:r w:rsidR="00942D74">
        <w:t>will</w:t>
      </w:r>
      <w:proofErr w:type="spellEnd"/>
      <w:r w:rsidR="00942D74">
        <w:t xml:space="preserve"> </w:t>
      </w:r>
      <w:proofErr w:type="spellStart"/>
      <w:r w:rsidR="00942D74">
        <w:t>participate</w:t>
      </w:r>
      <w:proofErr w:type="spellEnd"/>
      <w:r w:rsidR="00942D74">
        <w:t xml:space="preserve"> to the call for </w:t>
      </w:r>
      <w:proofErr w:type="spellStart"/>
      <w:r w:rsidR="00942D74">
        <w:t>papers</w:t>
      </w:r>
      <w:proofErr w:type="spellEnd"/>
      <w:r w:rsidR="00942D74">
        <w:t xml:space="preserve"> </w:t>
      </w:r>
      <w:proofErr w:type="spellStart"/>
      <w:r w:rsidR="00942D74">
        <w:t>published</w:t>
      </w:r>
      <w:proofErr w:type="spellEnd"/>
      <w:r w:rsidR="00942D74">
        <w:t xml:space="preserve"> </w:t>
      </w:r>
      <w:proofErr w:type="spellStart"/>
      <w:r w:rsidR="00942D74">
        <w:t>within</w:t>
      </w:r>
      <w:proofErr w:type="spellEnd"/>
      <w:r w:rsidR="00942D74">
        <w:t xml:space="preserve"> the Lumen </w:t>
      </w:r>
      <w:proofErr w:type="spellStart"/>
      <w:r w:rsidR="00942D74">
        <w:t>project</w:t>
      </w:r>
      <w:proofErr w:type="spellEnd"/>
      <w:r w:rsidR="00942D74">
        <w:t>;</w:t>
      </w:r>
    </w:p>
    <w:p w:rsidR="00F53B3B" w:rsidRDefault="00F53B3B" w:rsidP="00F53B3B">
      <w:pPr>
        <w:ind w:left="360"/>
        <w:jc w:val="both"/>
      </w:pPr>
      <w:r>
        <w:t xml:space="preserve">-  In the </w:t>
      </w:r>
      <w:proofErr w:type="spellStart"/>
      <w:r>
        <w:t>next</w:t>
      </w:r>
      <w:proofErr w:type="spellEnd"/>
      <w:r>
        <w:t xml:space="preserve"> </w:t>
      </w:r>
      <w:proofErr w:type="spellStart"/>
      <w:r w:rsidR="00942D74">
        <w:t>eleven</w:t>
      </w:r>
      <w:proofErr w:type="spellEnd"/>
      <w:r>
        <w:t xml:space="preserve"> </w:t>
      </w:r>
      <w:proofErr w:type="spellStart"/>
      <w:r>
        <w:t>months</w:t>
      </w:r>
      <w:proofErr w:type="spellEnd"/>
      <w:r>
        <w:t xml:space="preserve">, the </w:t>
      </w:r>
      <w:proofErr w:type="spellStart"/>
      <w:r>
        <w:t>researcher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writing</w:t>
      </w:r>
      <w:proofErr w:type="spellEnd"/>
      <w:r>
        <w:t xml:space="preserve"> a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product</w:t>
      </w:r>
      <w:proofErr w:type="spellEnd"/>
      <w:r>
        <w:t xml:space="preserve"> (</w:t>
      </w:r>
      <w:r w:rsidR="008463B4">
        <w:t xml:space="preserve">an </w:t>
      </w:r>
      <w:proofErr w:type="spellStart"/>
      <w:r>
        <w:t>article</w:t>
      </w:r>
      <w:proofErr w:type="spellEnd"/>
      <w:r>
        <w:t xml:space="preserve"> or </w:t>
      </w:r>
      <w:r w:rsidR="008463B4">
        <w:t xml:space="preserve">a </w:t>
      </w:r>
      <w:r>
        <w:t xml:space="preserve">book </w:t>
      </w:r>
      <w:proofErr w:type="spellStart"/>
      <w:r>
        <w:t>chapter</w:t>
      </w:r>
      <w:proofErr w:type="spellEnd"/>
      <w:r>
        <w:t xml:space="preserve">). In the </w:t>
      </w:r>
      <w:proofErr w:type="spellStart"/>
      <w:r>
        <w:t>same</w:t>
      </w:r>
      <w:proofErr w:type="spellEnd"/>
      <w:r>
        <w:t xml:space="preserve"> </w:t>
      </w:r>
      <w:proofErr w:type="spellStart"/>
      <w:r>
        <w:t>period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continue to </w:t>
      </w:r>
      <w:proofErr w:type="spellStart"/>
      <w:r>
        <w:t>participate</w:t>
      </w:r>
      <w:proofErr w:type="spellEnd"/>
      <w:r>
        <w:t xml:space="preserve"> in </w:t>
      </w:r>
      <w:proofErr w:type="spellStart"/>
      <w:r>
        <w:t>national</w:t>
      </w:r>
      <w:proofErr w:type="spellEnd"/>
      <w:r>
        <w:t xml:space="preserve"> and/or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conferences</w:t>
      </w:r>
      <w:proofErr w:type="spellEnd"/>
      <w:r>
        <w:t xml:space="preserve"> and workshops</w:t>
      </w:r>
      <w:r w:rsidR="008463B4">
        <w:t>,</w:t>
      </w:r>
      <w:r>
        <w:t xml:space="preserve"> in </w:t>
      </w:r>
      <w:proofErr w:type="spellStart"/>
      <w:r>
        <w:t>order</w:t>
      </w:r>
      <w:proofErr w:type="spellEnd"/>
      <w:r>
        <w:t xml:space="preserve"> to </w:t>
      </w:r>
      <w:proofErr w:type="spellStart"/>
      <w:r>
        <w:t>present</w:t>
      </w:r>
      <w:proofErr w:type="spellEnd"/>
      <w:r>
        <w:t xml:space="preserve"> and </w:t>
      </w:r>
      <w:proofErr w:type="spellStart"/>
      <w:r>
        <w:t>discuss</w:t>
      </w:r>
      <w:proofErr w:type="spellEnd"/>
      <w:r>
        <w:t xml:space="preserve"> </w:t>
      </w:r>
      <w:proofErr w:type="spellStart"/>
      <w:r>
        <w:t>preliminary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results</w:t>
      </w:r>
      <w:proofErr w:type="spellEnd"/>
      <w:r>
        <w:t>.</w:t>
      </w:r>
    </w:p>
    <w:p w:rsidR="00F53B3B" w:rsidRPr="00F53B3B" w:rsidRDefault="00F53B3B" w:rsidP="00F53B3B">
      <w:pPr>
        <w:ind w:left="360"/>
        <w:jc w:val="both"/>
      </w:pPr>
      <w:r>
        <w:t>-</w:t>
      </w:r>
      <w:r>
        <w:tab/>
        <w:t xml:space="preserve"> In </w:t>
      </w:r>
      <w:proofErr w:type="spellStart"/>
      <w:r>
        <w:t>terms</w:t>
      </w:r>
      <w:proofErr w:type="spellEnd"/>
      <w:r>
        <w:t xml:space="preserve"> of </w:t>
      </w:r>
      <w:proofErr w:type="spellStart"/>
      <w:r>
        <w:t>scientific</w:t>
      </w:r>
      <w:proofErr w:type="spellEnd"/>
      <w:r>
        <w:t xml:space="preserve"> production, the </w:t>
      </w:r>
      <w:proofErr w:type="spellStart"/>
      <w:r>
        <w:t>re</w:t>
      </w:r>
      <w:r w:rsidR="008463B4">
        <w:t>searcher</w:t>
      </w:r>
      <w:proofErr w:type="spellEnd"/>
      <w:r>
        <w:t xml:space="preserve"> must </w:t>
      </w:r>
      <w:proofErr w:type="spellStart"/>
      <w:r>
        <w:t>certify</w:t>
      </w:r>
      <w:proofErr w:type="spellEnd"/>
      <w:r>
        <w:t xml:space="preserve"> the </w:t>
      </w:r>
      <w:proofErr w:type="spellStart"/>
      <w:r>
        <w:t>submission</w:t>
      </w:r>
      <w:proofErr w:type="spellEnd"/>
      <w:r>
        <w:t xml:space="preserve"> of </w:t>
      </w:r>
      <w:proofErr w:type="spellStart"/>
      <w:r>
        <w:t>at</w:t>
      </w:r>
      <w:proofErr w:type="spellEnd"/>
      <w:r>
        <w:t xml:space="preserve"> </w:t>
      </w:r>
      <w:proofErr w:type="spellStart"/>
      <w:r>
        <w:t>least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to a </w:t>
      </w:r>
      <w:proofErr w:type="spellStart"/>
      <w:r>
        <w:t>scientific</w:t>
      </w:r>
      <w:proofErr w:type="spellEnd"/>
      <w:r>
        <w:t xml:space="preserve"> journal - </w:t>
      </w:r>
      <w:proofErr w:type="spellStart"/>
      <w:r>
        <w:t>national</w:t>
      </w:r>
      <w:proofErr w:type="spellEnd"/>
      <w:r>
        <w:t xml:space="preserve"> or </w:t>
      </w:r>
      <w:proofErr w:type="spellStart"/>
      <w:r>
        <w:t>international</w:t>
      </w:r>
      <w:proofErr w:type="spellEnd"/>
      <w:r>
        <w:t xml:space="preserve"> - </w:t>
      </w:r>
      <w:r w:rsidR="00942D74">
        <w:t>and</w:t>
      </w:r>
      <w:r>
        <w:t xml:space="preserve"> the </w:t>
      </w:r>
      <w:proofErr w:type="spellStart"/>
      <w:r>
        <w:t>drafting</w:t>
      </w:r>
      <w:proofErr w:type="spellEnd"/>
      <w:r>
        <w:t xml:space="preserve"> of </w:t>
      </w:r>
      <w:proofErr w:type="spellStart"/>
      <w:r>
        <w:t>at</w:t>
      </w:r>
      <w:proofErr w:type="spellEnd"/>
      <w:r>
        <w:t xml:space="preserve"> </w:t>
      </w:r>
      <w:proofErr w:type="spellStart"/>
      <w:r>
        <w:t>least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chapter</w:t>
      </w:r>
      <w:proofErr w:type="spellEnd"/>
      <w:r>
        <w:t xml:space="preserve"> of </w:t>
      </w:r>
      <w:r w:rsidR="008463B4">
        <w:t xml:space="preserve">a </w:t>
      </w:r>
      <w:proofErr w:type="spellStart"/>
      <w:r>
        <w:t>collective</w:t>
      </w:r>
      <w:proofErr w:type="spellEnd"/>
      <w:r>
        <w:t xml:space="preserve"> volume</w:t>
      </w:r>
      <w:r w:rsidR="00942D74">
        <w:t xml:space="preserve">, </w:t>
      </w:r>
      <w:proofErr w:type="spellStart"/>
      <w:r w:rsidR="00942D74">
        <w:t>considering</w:t>
      </w:r>
      <w:proofErr w:type="spellEnd"/>
      <w:r w:rsidR="00942D74">
        <w:t xml:space="preserve"> </w:t>
      </w:r>
      <w:proofErr w:type="spellStart"/>
      <w:r w:rsidR="00942D74">
        <w:t>also</w:t>
      </w:r>
      <w:proofErr w:type="spellEnd"/>
      <w:r w:rsidR="00942D74">
        <w:t xml:space="preserve"> the </w:t>
      </w:r>
      <w:proofErr w:type="spellStart"/>
      <w:r w:rsidR="00942D74">
        <w:t>final</w:t>
      </w:r>
      <w:proofErr w:type="spellEnd"/>
      <w:r w:rsidR="00942D74">
        <w:t xml:space="preserve"> book </w:t>
      </w:r>
      <w:proofErr w:type="spellStart"/>
      <w:r w:rsidR="00942D74">
        <w:t>edited</w:t>
      </w:r>
      <w:proofErr w:type="spellEnd"/>
      <w:r w:rsidR="00942D74">
        <w:t xml:space="preserve"> by the Lumen </w:t>
      </w:r>
      <w:proofErr w:type="spellStart"/>
      <w:r w:rsidR="00942D74">
        <w:t>consortium</w:t>
      </w:r>
      <w:proofErr w:type="spellEnd"/>
      <w:r>
        <w:t>.</w:t>
      </w:r>
    </w:p>
    <w:sectPr w:rsidR="00F53B3B" w:rsidRPr="00F53B3B" w:rsidSect="008F45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732B2"/>
    <w:multiLevelType w:val="hybridMultilevel"/>
    <w:tmpl w:val="0CAA10C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D50D7"/>
    <w:multiLevelType w:val="hybridMultilevel"/>
    <w:tmpl w:val="4C4EE08C"/>
    <w:lvl w:ilvl="0" w:tplc="E5AC8D4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3B3"/>
    <w:rsid w:val="00042EBB"/>
    <w:rsid w:val="00184C75"/>
    <w:rsid w:val="00211A55"/>
    <w:rsid w:val="002408AA"/>
    <w:rsid w:val="00493051"/>
    <w:rsid w:val="00636301"/>
    <w:rsid w:val="00657E9D"/>
    <w:rsid w:val="007B6FE1"/>
    <w:rsid w:val="008463B4"/>
    <w:rsid w:val="008F45F3"/>
    <w:rsid w:val="00942D74"/>
    <w:rsid w:val="009F33B3"/>
    <w:rsid w:val="00A05496"/>
    <w:rsid w:val="00A25638"/>
    <w:rsid w:val="00B5284E"/>
    <w:rsid w:val="00BA6000"/>
    <w:rsid w:val="00DB0A94"/>
    <w:rsid w:val="00DD492F"/>
    <w:rsid w:val="00E15770"/>
    <w:rsid w:val="00E4056B"/>
    <w:rsid w:val="00ED0110"/>
    <w:rsid w:val="00F008DD"/>
    <w:rsid w:val="00F11D2C"/>
    <w:rsid w:val="00F53B3B"/>
    <w:rsid w:val="00FA6643"/>
    <w:rsid w:val="00FE2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4F84E"/>
  <w15:docId w15:val="{AB831D7A-E0BC-0643-B665-D0A6F9A26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F45F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A66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81BF38-80D6-6F49-AA46-88B3B5917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1094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Pegoraro</dc:creator>
  <cp:lastModifiedBy>Silvia Bagni</cp:lastModifiedBy>
  <cp:revision>7</cp:revision>
  <dcterms:created xsi:type="dcterms:W3CDTF">2023-11-14T10:26:00Z</dcterms:created>
  <dcterms:modified xsi:type="dcterms:W3CDTF">2023-11-14T12:19:00Z</dcterms:modified>
</cp:coreProperties>
</file>